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Object Pronouns — Cevap Anahtarı</w:t>
      </w:r>
    </w:p>
    <w:p/>
    <w:p>
      <w:r>
        <w:rPr>
          <w:b/>
          <w:sz w:val="22"/>
        </w:rPr>
        <w:t>1. C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2. B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3. C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4. B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5. B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6. B</w:t>
      </w:r>
      <w:r>
        <w:rPr>
          <w:sz w:val="22"/>
        </w:rPr>
        <w:t xml:space="preserve">  →  you</w:t>
      </w:r>
    </w:p>
    <w:p>
      <w:r>
        <w:rPr>
          <w:b/>
          <w:sz w:val="22"/>
        </w:rPr>
        <w:t>7. B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8. D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9. C</w:t>
      </w:r>
      <w:r>
        <w:rPr>
          <w:sz w:val="22"/>
        </w:rPr>
        <w:t xml:space="preserve">  →  it</w:t>
      </w:r>
    </w:p>
    <w:p>
      <w:r>
        <w:rPr>
          <w:b/>
          <w:sz w:val="22"/>
        </w:rPr>
        <w:t>10. A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11. C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12. B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13. A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14. D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15. B</w:t>
      </w:r>
      <w:r>
        <w:rPr>
          <w:sz w:val="22"/>
        </w:rPr>
        <w:t xml:space="preserve">  →  you</w:t>
      </w:r>
    </w:p>
    <w:p>
      <w:r>
        <w:rPr>
          <w:b/>
          <w:sz w:val="22"/>
        </w:rPr>
        <w:t>16. A</w:t>
      </w:r>
      <w:r>
        <w:rPr>
          <w:sz w:val="22"/>
        </w:rPr>
        <w:t xml:space="preserve">  →  it</w:t>
      </w:r>
    </w:p>
    <w:p>
      <w:r>
        <w:rPr>
          <w:b/>
          <w:sz w:val="22"/>
        </w:rPr>
        <w:t>17. D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18. B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19. A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20. A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21. A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22. D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23. A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24. B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25. C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26. B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27. C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28. D</w:t>
      </w:r>
      <w:r>
        <w:rPr>
          <w:sz w:val="22"/>
        </w:rPr>
        <w:t xml:space="preserve">  →  it</w:t>
      </w:r>
    </w:p>
    <w:p>
      <w:r>
        <w:rPr>
          <w:b/>
          <w:sz w:val="22"/>
        </w:rPr>
        <w:t>29. A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30. D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31. A</w:t>
      </w:r>
      <w:r>
        <w:rPr>
          <w:sz w:val="22"/>
        </w:rPr>
        <w:t xml:space="preserve">  →  you</w:t>
      </w:r>
    </w:p>
    <w:p>
      <w:r>
        <w:rPr>
          <w:b/>
          <w:sz w:val="22"/>
        </w:rPr>
        <w:t>32. D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33. A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34. A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35. B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36. C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37. C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38. D</w:t>
      </w:r>
      <w:r>
        <w:rPr>
          <w:sz w:val="22"/>
        </w:rPr>
        <w:t xml:space="preserve">  →  it</w:t>
      </w:r>
    </w:p>
    <w:p>
      <w:r>
        <w:rPr>
          <w:b/>
          <w:sz w:val="22"/>
        </w:rPr>
        <w:t>39. C</w:t>
      </w:r>
      <w:r>
        <w:rPr>
          <w:sz w:val="22"/>
        </w:rPr>
        <w:t xml:space="preserve">  →  her</w:t>
      </w:r>
    </w:p>
    <w:p>
      <w:r>
        <w:rPr>
          <w:b/>
          <w:sz w:val="22"/>
        </w:rPr>
        <w:t>40. C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41. C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42. D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43. D</w:t>
      </w:r>
      <w:r>
        <w:rPr>
          <w:sz w:val="22"/>
        </w:rPr>
        <w:t xml:space="preserve">  →  me</w:t>
      </w:r>
    </w:p>
    <w:p>
      <w:r>
        <w:rPr>
          <w:b/>
          <w:sz w:val="22"/>
        </w:rPr>
        <w:t>44. B</w:t>
      </w:r>
      <w:r>
        <w:rPr>
          <w:sz w:val="22"/>
        </w:rPr>
        <w:t xml:space="preserve">  →  you</w:t>
      </w:r>
    </w:p>
    <w:p>
      <w:r>
        <w:rPr>
          <w:b/>
          <w:sz w:val="22"/>
        </w:rPr>
        <w:t>45. A</w:t>
      </w:r>
      <w:r>
        <w:rPr>
          <w:sz w:val="22"/>
        </w:rPr>
        <w:t xml:space="preserve">  →  it</w:t>
      </w:r>
    </w:p>
    <w:p>
      <w:r>
        <w:rPr>
          <w:b/>
          <w:sz w:val="22"/>
        </w:rPr>
        <w:t>46. D</w:t>
      </w:r>
      <w:r>
        <w:rPr>
          <w:sz w:val="22"/>
        </w:rPr>
        <w:t xml:space="preserve">  →  him</w:t>
      </w:r>
    </w:p>
    <w:p>
      <w:r>
        <w:rPr>
          <w:b/>
          <w:sz w:val="22"/>
        </w:rPr>
        <w:t>47. D</w:t>
      </w:r>
      <w:r>
        <w:rPr>
          <w:sz w:val="22"/>
        </w:rPr>
        <w:t xml:space="preserve">  →  us</w:t>
      </w:r>
    </w:p>
    <w:p>
      <w:r>
        <w:rPr>
          <w:b/>
          <w:sz w:val="22"/>
        </w:rPr>
        <w:t>48. C</w:t>
      </w:r>
      <w:r>
        <w:rPr>
          <w:sz w:val="22"/>
        </w:rPr>
        <w:t xml:space="preserve">  →  you</w:t>
      </w:r>
    </w:p>
    <w:p>
      <w:r>
        <w:rPr>
          <w:b/>
          <w:sz w:val="22"/>
        </w:rPr>
        <w:t>49. B</w:t>
      </w:r>
      <w:r>
        <w:rPr>
          <w:sz w:val="22"/>
        </w:rPr>
        <w:t xml:space="preserve">  →  them</w:t>
      </w:r>
    </w:p>
    <w:p>
      <w:r>
        <w:rPr>
          <w:b/>
          <w:sz w:val="22"/>
        </w:rPr>
        <w:t>50. A</w:t>
      </w:r>
      <w:r>
        <w:rPr>
          <w:sz w:val="22"/>
        </w:rPr>
        <w:t xml:space="preserve">  →  her</w:t>
      </w:r>
    </w:p>
    <w:p/>
    <w:p>
      <w:r>
        <w:rPr>
          <w:b/>
          <w:sz w:val="18"/>
        </w:rPr>
        <w:t>📋 Kapsam Notu:</w:t>
      </w:r>
    </w:p>
    <w:p>
      <w:r>
        <w:rPr>
          <w:sz w:val="18"/>
        </w:rPr>
        <w:t>• Konu: Object Pronouns (me, you, him, her, it, us, them) — 5. Sınıf</w:t>
        <w:br/>
        <w:t>• Kural: Fiilden sonra ve edattan (at, for, with, to...) sonra NESNE zamiri gelir.</w:t>
        <w:br/>
        <w:t>• Çeldiriciler: aynı kişinin subject (I/he/she...) ve possessive (my/his/her...) formları.</w:t>
        <w:br/>
        <w:t>• Seçeneklerde tek bir object pronoun var → cevap nettir.</w:t>
        <w:br/>
        <w:t>• Zorluk: A1 (çok basit)</w:t>
        <w:br/>
        <w:t>• Kaynak: KKTC MEB Temel Eğitim İngilizce Öğretim Programı (5. Sınıf)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