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43"/>
        <w:gridCol w:w="3643"/>
        <w:gridCol w:w="3643"/>
        <w:gridCol w:w="3643"/>
      </w:tblGrid>
      <w:tr>
        <w:tc>
          <w:tcPr>
            <w:tcW w:type="dxa" w:w="110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Sınıf</w:t>
            </w:r>
          </w:p>
        </w:tc>
        <w:tc>
          <w:tcPr>
            <w:tcW w:type="dxa" w:w="236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Ünite</w:t>
            </w:r>
          </w:p>
        </w:tc>
        <w:tc>
          <w:tcPr>
            <w:tcW w:type="dxa" w:w="3780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Kazanımlar (Öğrenme Çıktıları)</w:t>
            </w:r>
          </w:p>
        </w:tc>
        <w:tc>
          <w:tcPr>
            <w:tcW w:type="dxa" w:w="732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İşlenecek Konu ve Açıklamalar</w:t>
            </w:r>
          </w:p>
        </w:tc>
      </w:tr>
      <w:tr>
        <w:tc>
          <w:tcPr>
            <w:tcW w:type="dxa" w:w="1102"/>
          </w:tcPr>
          <w:p>
            <w:r/>
            <w:r>
              <w:rPr>
                <w:rFonts w:ascii="Arial" w:hAnsi="Arial"/>
                <w:b/>
                <w:sz w:val="24"/>
              </w:rPr>
              <w:t>4. Sınıf</w:t>
            </w:r>
          </w:p>
        </w:tc>
        <w:tc>
          <w:tcPr>
            <w:tcW w:type="dxa" w:w="2362"/>
          </w:tcPr>
          <w:p>
            <w:r/>
            <w:r>
              <w:rPr>
                <w:rFonts w:ascii="Arial" w:hAnsi="Arial"/>
                <w:sz w:val="24"/>
              </w:rPr>
              <w:t>I. My School (Okulum)</w:t>
              <w:br/>
              <w:t>Hafta 1/3</w:t>
            </w:r>
          </w:p>
        </w:tc>
        <w:tc>
          <w:tcPr>
            <w:tcW w:type="dxa" w:w="3780"/>
          </w:tcPr>
          <w:p>
            <w:r/>
            <w:r>
              <w:rPr>
                <w:rFonts w:ascii="Arial" w:hAnsi="Arial"/>
                <w:sz w:val="24"/>
              </w:rPr>
              <w:t>1. Okul yerlerini tanıma: classroom, library, cafeteria, garden, office, playground</w:t>
            </w:r>
          </w:p>
          <w:p>
            <w:r>
              <w:rPr>
                <w:rFonts w:ascii="Arial" w:hAnsi="Arial"/>
                <w:sz w:val="24"/>
              </w:rPr>
              <w:t>2. 'There is a ___' / 'There are ___' yapısı</w:t>
            </w:r>
          </w:p>
          <w:p>
            <w:r>
              <w:rPr>
                <w:rFonts w:ascii="Arial" w:hAnsi="Arial"/>
                <w:sz w:val="24"/>
              </w:rPr>
              <w:t>3. Hafta günlerini tanıma: Monday, Tuesday, Wednesday, Thursday, Friday</w:t>
            </w:r>
          </w:p>
          <w:p>
            <w:r>
              <w:rPr>
                <w:rFonts w:ascii="Arial" w:hAnsi="Arial"/>
                <w:sz w:val="24"/>
              </w:rPr>
              <w:t>4. 'Where is ___?' sorusuna cevap verme: 'In the ___'</w:t>
            </w:r>
          </w:p>
          <w:p>
            <w:r>
              <w:rPr>
                <w:rFonts w:ascii="Arial" w:hAnsi="Arial"/>
                <w:sz w:val="24"/>
              </w:rPr>
              <w:t>5. Okul eşyalarını tanıma (1. grup): notebook, scissors, glue, stapler, calculator</w:t>
            </w:r>
          </w:p>
        </w:tc>
        <w:tc>
          <w:tcPr>
            <w:tcW w:type="dxa" w:w="7323"/>
          </w:tcPr>
          <w:p>
            <w:r/>
            <w:r>
              <w:rPr>
                <w:rFonts w:ascii="Arial" w:hAnsi="Arial"/>
                <w:b/>
                <w:sz w:val="24"/>
              </w:rPr>
              <w:t xml:space="preserve">Okul Yerleri: </w:t>
            </w:r>
            <w:r>
              <w:rPr>
                <w:rFonts w:ascii="Arial" w:hAnsi="Arial"/>
                <w:sz w:val="24"/>
              </w:rPr>
              <w:t>classroom, library, cafeteria, garden, office, playground. Okul turu, işaret edip adlandırma.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There is / There are: </w:t>
            </w:r>
            <w:r>
              <w:rPr>
                <w:rFonts w:ascii="Arial" w:hAnsi="Arial"/>
                <w:sz w:val="24"/>
              </w:rPr>
              <w:t>'There is a library.' 'There are two classrooms.' Okul yerleri ile cümle kurma.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Hafta Günleri: </w:t>
            </w:r>
            <w:r>
              <w:rPr>
                <w:rFonts w:ascii="Arial" w:hAnsi="Arial"/>
                <w:sz w:val="24"/>
              </w:rPr>
              <w:t>Monday-Friday. 'We have English on Monday.' Günleri sırayla söyleme.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Okul Eşyaları (1. grup): </w:t>
            </w:r>
            <w:r>
              <w:rPr>
                <w:rFonts w:ascii="Arial" w:hAnsi="Arial"/>
                <w:sz w:val="24"/>
              </w:rPr>
              <w:t>notebook, scissors, glue, stapler, calculator. Çanta içeriği adlandırma.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Aktiviteler: </w:t>
            </w:r>
            <w:r>
              <w:rPr>
                <w:rFonts w:ascii="Arial" w:hAnsi="Arial"/>
                <w:sz w:val="24"/>
              </w:rPr>
              <w:t>IW: Okul haritası çizip yerleri etiketleme. PW: 'My School Bag' display — çanta içeriğini adlandırma. WCA: Simon Says (go to the library, open your notebook).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Değerlendirme: </w:t>
            </w:r>
            <w:r>
              <w:rPr>
                <w:rFonts w:ascii="Arial" w:hAnsi="Arial"/>
                <w:sz w:val="24"/>
              </w:rPr>
              <w:t>Gözlem (katılım), sözlü (okul yerleri + günler), okul haritası tamamlama kontrolü.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40" w:h="1190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3937" w:val="left"/>
        <w:tab w:pos="7874" w:val="left"/>
        <w:tab w:pos="11811" w:val="left"/>
        <w:tab w:pos="14961" w:val="right"/>
      </w:tabs>
    </w:pPr>
    <w:r>
      <w:rPr>
        <w:rFonts w:ascii="Arial" w:hAnsi="Arial"/>
        <w:sz w:val="24"/>
      </w:rPr>
      <w:t>Ders Öğretmeni:</w:t>
    </w:r>
    <w:r>
      <w:rPr>
        <w:rFonts w:ascii="Arial" w:hAnsi="Arial"/>
        <w:sz w:val="24"/>
      </w:rPr>
      <w:tab/>
      <w:tab/>
      <w:tab/>
      <w:tab/>
      <w:t>Okul Müdürü:</w:t>
    </w:r>
  </w:p>
  <w:p>
    <w:r>
      <w:rPr>
        <w:rFonts w:ascii="Arial" w:hAnsi="Arial"/>
        <w:sz w:val="24"/>
      </w:rPr>
      <w:t>Niyazi Çoban</w:t>
    </w:r>
    <w:r>
      <w:rPr>
        <w:rFonts w:ascii="Arial" w:hAnsi="Arial"/>
        <w:sz w:val="24"/>
      </w:rPr>
      <w:tab/>
      <w:tab/>
      <w:tab/>
      <w:tab/>
      <w:t>Özgül Dervişoğulları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7874" w:val="center"/>
        <w:tab w:pos="14961" w:val="right"/>
      </w:tabs>
    </w:pPr>
    <w:r>
      <w:rPr>
        <w:rFonts w:ascii="Arial" w:hAnsi="Arial"/>
        <w:b/>
        <w:sz w:val="28"/>
      </w:rPr>
      <w:t>SERDARLI İLKOKULU</w:t>
    </w:r>
    <w:r>
      <w:rPr>
        <w:rFonts w:ascii="Arial" w:hAnsi="Arial"/>
        <w:b/>
        <w:sz w:val="28"/>
      </w:rPr>
      <w:tab/>
      <w:t>14 - 18 Eylül 2026</w:t>
    </w:r>
  </w:p>
  <w:p>
    <w:pPr>
      <w:tabs>
        <w:tab w:pos="7874" w:val="center"/>
      </w:tabs>
    </w:pPr>
    <w:r>
      <w:rPr>
        <w:rFonts w:ascii="Arial" w:hAnsi="Arial"/>
        <w:b/>
        <w:sz w:val="28"/>
      </w:rPr>
      <w:tab/>
      <w:t>İNGİLİZCE DERSİ HAFTALIK PLANI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